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EB186" w14:textId="77777777" w:rsidR="00761FDE" w:rsidRDefault="00761FDE" w:rsidP="00761FDE">
      <w:pPr>
        <w:pStyle w:val="BodyText"/>
        <w:pageBreakBefore/>
      </w:pPr>
    </w:p>
    <w:p w14:paraId="0CAD55F9" w14:textId="47397BF4" w:rsidR="00761FDE" w:rsidRPr="00FC1D17" w:rsidRDefault="00761FDE" w:rsidP="00761FDE">
      <w:pPr>
        <w:jc w:val="center"/>
        <w:rPr>
          <w:b/>
          <w:bCs/>
          <w:color w:val="0F9ED5" w:themeColor="accent4"/>
          <w:sz w:val="36"/>
          <w:szCs w:val="36"/>
        </w:rPr>
      </w:pPr>
      <w:r w:rsidRPr="00FC1D17">
        <w:rPr>
          <w:b/>
          <w:bCs/>
          <w:color w:val="0F9ED5" w:themeColor="accent4"/>
          <w:sz w:val="36"/>
          <w:szCs w:val="36"/>
        </w:rPr>
        <w:t xml:space="preserve">Appendix </w:t>
      </w:r>
      <w:r w:rsidR="00444F2A">
        <w:rPr>
          <w:b/>
          <w:bCs/>
          <w:color w:val="0F9ED5" w:themeColor="accent4"/>
          <w:sz w:val="36"/>
          <w:szCs w:val="36"/>
        </w:rPr>
        <w:t>C</w:t>
      </w:r>
      <w:r w:rsidR="001E4BA0" w:rsidRPr="00FC1D17">
        <w:rPr>
          <w:b/>
          <w:bCs/>
          <w:color w:val="0F9ED5" w:themeColor="accent4"/>
          <w:sz w:val="36"/>
          <w:szCs w:val="36"/>
        </w:rPr>
        <w:t xml:space="preserve"> – Process Flowchart</w:t>
      </w:r>
    </w:p>
    <w:p w14:paraId="70C7E155" w14:textId="77777777" w:rsidR="00761FDE" w:rsidRDefault="00761FDE" w:rsidP="00761FDE">
      <w:pPr>
        <w:jc w:val="center"/>
        <w:rPr>
          <w:b/>
          <w:bCs/>
          <w:sz w:val="28"/>
          <w:szCs w:val="28"/>
        </w:rPr>
      </w:pPr>
    </w:p>
    <w:p w14:paraId="3F1C7CB4" w14:textId="77777777" w:rsidR="00761FDE" w:rsidRDefault="00761FDE" w:rsidP="00761F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Process Chart Where There Are Concerns</w:t>
      </w:r>
      <w:r>
        <w:rPr>
          <w:b/>
          <w:bCs/>
          <w:sz w:val="28"/>
          <w:szCs w:val="28"/>
        </w:rPr>
        <w:br/>
        <w:t>About A Child's Welfare</w:t>
      </w:r>
    </w:p>
    <w:p w14:paraId="42E8E4ED" w14:textId="77777777" w:rsidR="00761FDE" w:rsidRDefault="00761FDE" w:rsidP="00761FDE">
      <w:pPr>
        <w:jc w:val="center"/>
        <w:rPr>
          <w:b/>
          <w:bCs/>
          <w:sz w:val="28"/>
          <w:szCs w:val="28"/>
        </w:rPr>
      </w:pPr>
    </w:p>
    <w:p w14:paraId="7BA32246" w14:textId="77777777" w:rsidR="00761FDE" w:rsidRDefault="00761FDE" w:rsidP="00761FDE">
      <w:pPr>
        <w:jc w:val="center"/>
      </w:pPr>
    </w:p>
    <w:p w14:paraId="3C66D0E4" w14:textId="1B3E3C45" w:rsidR="00761FDE" w:rsidRDefault="00761FDE" w:rsidP="00761FDE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3F474DB" wp14:editId="676CE3DA">
                <wp:simplePos x="0" y="0"/>
                <wp:positionH relativeFrom="column">
                  <wp:posOffset>432435</wp:posOffset>
                </wp:positionH>
                <wp:positionV relativeFrom="paragraph">
                  <wp:posOffset>36830</wp:posOffset>
                </wp:positionV>
                <wp:extent cx="4859655" cy="5929630"/>
                <wp:effectExtent l="0" t="0" r="17145" b="13970"/>
                <wp:wrapNone/>
                <wp:docPr id="1842309105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9655" cy="5929630"/>
                          <a:chOff x="1134" y="215"/>
                          <a:chExt cx="7653" cy="9338"/>
                        </a:xfrm>
                      </wpg:grpSpPr>
                      <wps:wsp>
                        <wps:cNvPr id="168527090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215"/>
                            <a:ext cx="2266" cy="869"/>
                          </a:xfrm>
                          <a:prstGeom prst="rect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433BE2B" w14:textId="77777777" w:rsidR="00761FDE" w:rsidRDefault="00761FDE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</w:p>
                            <w:p w14:paraId="70132B78" w14:textId="77777777" w:rsidR="00761FDE" w:rsidRDefault="00761FDE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 xml:space="preserve">Safeguarding concern raised </w:t>
                              </w:r>
                            </w:p>
                          </w:txbxContent>
                        </wps:txbx>
                        <wps:bodyPr rot="0" vert="horz" wrap="square" lIns="99000" tIns="54000" rIns="99000" bIns="54000" anchor="t" anchorCtr="0" upright="1">
                          <a:noAutofit/>
                        </wps:bodyPr>
                      </wps:wsp>
                      <wps:wsp>
                        <wps:cNvPr id="134813606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401" y="2029"/>
                            <a:ext cx="3599" cy="636"/>
                          </a:xfrm>
                          <a:prstGeom prst="rect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41F894" w14:textId="77777777" w:rsidR="0050426F" w:rsidRDefault="00761FDE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 xml:space="preserve">Person discusses with </w:t>
                              </w:r>
                            </w:p>
                            <w:p w14:paraId="47B9EA08" w14:textId="7475F7AA" w:rsidR="00761FDE" w:rsidRDefault="0050426F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De</w:t>
                              </w:r>
                              <w:r w:rsidR="00175539"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 xml:space="preserve">signated </w:t>
                              </w:r>
                              <w:r w:rsidR="00761FDE"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S</w:t>
                              </w:r>
                              <w:r w:rsidR="00175539"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 xml:space="preserve">afeguarding </w:t>
                              </w:r>
                              <w:r w:rsidR="00761FDE"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L</w:t>
                              </w:r>
                              <w:r w:rsidR="00175539"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ead</w:t>
                              </w: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 xml:space="preserve"> (DSL)</w:t>
                              </w:r>
                            </w:p>
                          </w:txbxContent>
                        </wps:txbx>
                        <wps:bodyPr rot="0" vert="horz" wrap="square" lIns="99000" tIns="54000" rIns="99000" bIns="54000" anchor="t" anchorCtr="0" upright="1">
                          <a:noAutofit/>
                        </wps:bodyPr>
                      </wps:wsp>
                      <wps:wsp>
                        <wps:cNvPr id="151223329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4127"/>
                            <a:ext cx="2267" cy="636"/>
                          </a:xfrm>
                          <a:prstGeom prst="rect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5C2BD8" w14:textId="77777777" w:rsidR="00761FDE" w:rsidRDefault="00761FDE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Still has concerns</w:t>
                              </w:r>
                            </w:p>
                          </w:txbxContent>
                        </wps:txbx>
                        <wps:bodyPr rot="0" vert="horz" wrap="square" lIns="99000" tIns="54000" rIns="99000" bIns="54000" anchor="t" anchorCtr="0" upright="1">
                          <a:noAutofit/>
                        </wps:bodyPr>
                      </wps:wsp>
                      <wps:wsp>
                        <wps:cNvPr id="175400402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520" y="4127"/>
                            <a:ext cx="2267" cy="636"/>
                          </a:xfrm>
                          <a:prstGeom prst="rect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EBC25D3" w14:textId="77777777" w:rsidR="00761FDE" w:rsidRDefault="00761FDE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No longer has concerns</w:t>
                              </w:r>
                            </w:p>
                          </w:txbxContent>
                        </wps:txbx>
                        <wps:bodyPr rot="0" vert="horz" wrap="square" lIns="99000" tIns="54000" rIns="99000" bIns="54000" anchor="t" anchorCtr="0" upright="1">
                          <a:noAutofit/>
                        </wps:bodyPr>
                      </wps:wsp>
                      <wps:wsp>
                        <wps:cNvPr id="34702838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5658"/>
                            <a:ext cx="2267" cy="1568"/>
                          </a:xfrm>
                          <a:prstGeom prst="rect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E0C3472" w14:textId="77777777" w:rsidR="00761FDE" w:rsidRDefault="00761FDE" w:rsidP="00761FDE">
                              <w:pPr>
                                <w:spacing w:line="0" w:lineRule="atLeast"/>
                                <w:jc w:val="center"/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DSL makes referral either online or via telephone – all verbal referrals need to be followed up in writing within 24hrs</w:t>
                              </w:r>
                            </w:p>
                          </w:txbxContent>
                        </wps:txbx>
                        <wps:bodyPr rot="0" vert="horz" wrap="square" lIns="99000" tIns="54000" rIns="99000" bIns="54000" anchor="t" anchorCtr="0" upright="1">
                          <a:noAutofit/>
                        </wps:bodyPr>
                      </wps:wsp>
                      <wps:wsp>
                        <wps:cNvPr id="8955003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520" y="5658"/>
                            <a:ext cx="2267" cy="1700"/>
                          </a:xfrm>
                          <a:prstGeom prst="rect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2B29B4" w14:textId="77777777" w:rsidR="00761FDE" w:rsidRDefault="00761FDE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>No further child protection action, although may consider other agencies which could offer support</w:t>
                              </w:r>
                            </w:p>
                          </w:txbxContent>
                        </wps:txbx>
                        <wps:bodyPr rot="0" vert="horz" wrap="square" lIns="99000" tIns="54000" rIns="99000" bIns="54000" anchor="t" anchorCtr="0" upright="1">
                          <a:noAutofit/>
                        </wps:bodyPr>
                      </wps:wsp>
                      <wps:wsp>
                        <wps:cNvPr id="98849212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8137"/>
                            <a:ext cx="2267" cy="1416"/>
                          </a:xfrm>
                          <a:prstGeom prst="rect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0DD1117" w14:textId="77777777" w:rsidR="00761FDE" w:rsidRDefault="00761FDE" w:rsidP="00761FDE">
                              <w:pPr>
                                <w:spacing w:line="0" w:lineRule="atLeast"/>
                                <w:jc w:val="center"/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</w:pPr>
                              <w:r>
                                <w:rPr>
                                  <w:rFonts w:ascii="Trebuchet MS" w:hAnsi="Trebuchet MS" w:cs="Tahoma"/>
                                  <w:sz w:val="20"/>
                                  <w:szCs w:val="36"/>
                                </w:rPr>
                                <w:t xml:space="preserve">Social worker will contact referrer DSL to discuss the next steps </w:t>
                              </w:r>
                            </w:p>
                          </w:txbxContent>
                        </wps:txbx>
                        <wps:bodyPr rot="0" vert="horz" wrap="square" lIns="99000" tIns="54000" rIns="99000" bIns="54000" anchor="t" anchorCtr="0" upright="1">
                          <a:noAutofit/>
                        </wps:bodyPr>
                      </wps:wsp>
                      <wps:wsp>
                        <wps:cNvPr id="50184057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102" y="1178"/>
                            <a:ext cx="0" cy="849"/>
                          </a:xfrm>
                          <a:prstGeom prst="line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2434452" name="Freeform 11"/>
                        <wps:cNvSpPr>
                          <a:spLocks/>
                        </wps:cNvSpPr>
                        <wps:spPr bwMode="auto">
                          <a:xfrm>
                            <a:off x="2266" y="2709"/>
                            <a:ext cx="2834" cy="1417"/>
                          </a:xfrm>
                          <a:custGeom>
                            <a:avLst/>
                            <a:gdLst>
                              <a:gd name="T0" fmla="*/ 2833 w 2836"/>
                              <a:gd name="T1" fmla="*/ 0 h 1419"/>
                              <a:gd name="T2" fmla="*/ 0 w 2836"/>
                              <a:gd name="T3" fmla="*/ 850 h 1419"/>
                              <a:gd name="T4" fmla="*/ 0 w 2836"/>
                              <a:gd name="T5" fmla="*/ 1416 h 1419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836" h="1419">
                                <a:moveTo>
                                  <a:pt x="2835" y="0"/>
                                </a:moveTo>
                                <a:lnTo>
                                  <a:pt x="0" y="851"/>
                                </a:lnTo>
                                <a:lnTo>
                                  <a:pt x="0" y="1418"/>
                                </a:lnTo>
                              </a:path>
                            </a:pathLst>
                          </a:cu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483835" name="Freeform 12"/>
                        <wps:cNvSpPr>
                          <a:spLocks/>
                        </wps:cNvSpPr>
                        <wps:spPr bwMode="auto">
                          <a:xfrm>
                            <a:off x="5102" y="2710"/>
                            <a:ext cx="2551" cy="1416"/>
                          </a:xfrm>
                          <a:custGeom>
                            <a:avLst/>
                            <a:gdLst>
                              <a:gd name="T0" fmla="*/ 0 w 2553"/>
                              <a:gd name="T1" fmla="*/ 0 h 1418"/>
                              <a:gd name="T2" fmla="*/ 2550 w 2553"/>
                              <a:gd name="T3" fmla="*/ 849 h 1418"/>
                              <a:gd name="T4" fmla="*/ 2550 w 2553"/>
                              <a:gd name="T5" fmla="*/ 1415 h 1418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553" h="1418">
                                <a:moveTo>
                                  <a:pt x="0" y="0"/>
                                </a:moveTo>
                                <a:lnTo>
                                  <a:pt x="2552" y="850"/>
                                </a:lnTo>
                                <a:lnTo>
                                  <a:pt x="2552" y="1417"/>
                                </a:lnTo>
                              </a:path>
                            </a:pathLst>
                          </a:cu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98913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266" y="4807"/>
                            <a:ext cx="0" cy="849"/>
                          </a:xfrm>
                          <a:prstGeom prst="line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5601587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654" y="4807"/>
                            <a:ext cx="0" cy="849"/>
                          </a:xfrm>
                          <a:prstGeom prst="line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240975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266" y="7301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1764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F474DB" id="Group 1" o:spid="_x0000_s1026" style="position:absolute;margin-left:34.05pt;margin-top:2.9pt;width:382.65pt;height:466.9pt;z-index:251659264;mso-wrap-distance-left:0;mso-wrap-distance-right:0" coordorigin="1134,215" coordsize="7653,9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hMkUgYAAPYnAAAOAAAAZHJzL2Uyb0RvYy54bWzsWmtv2zYU/T5g/4HQxwGr9aIeRp2iSx8Y&#10;kG0F6v0AWpItYbKoUUrs9NfvkJRoWknatEW9NXM+OJJ4SV1eHh5eHvH5i/22JjeF6CreLBzvmeuQ&#10;osl4XjWbhfPn8s3PiUO6njU5q3lTLJzbonNeXPz4w/NdOy98XvI6LwRBI00337ULp+z7dj6bdVlZ&#10;bFn3jLdFg8I1F1vW41ZsZrlgO7S+rWe+60azHRd5K3hWdB2evtKFzoVqf70usv6P9borelIvHPjW&#10;q1+hflfyd3bxnM03grVllQ1usC/wYsuqBi81Tb1iPSPXorrT1LbKBO/4un+W8e2Mr9dVVqg+oDee&#10;O+nNW8GvW9WXzXy3aU2YENpJnL642ez3m7eifd++E9p7XF7x7K8OcZnt2s3cLpf3G21MVrvfeI7x&#10;ZNc9Vx3fr8VWNoEukb2K762Jb7HvSYaHYULTiFKHZCijqZ9GwTACWYlhkvU8LwgdgmLfo3pwsvL1&#10;UD2OaKDrpkGQyNIZm+v3Kl8H3+TYA0zdIV7d18XrfcnaQg1DJ+PxTpAqh6dRQv3YTV341LAtYrGU&#10;/fyF70kgfZNOwFqGlvR7PEYVFalOR5g0/LJkzaZ4KQTflQXL4aanemVV1e10spFPhTxIo/Q4dGPc&#10;fT+KdOASmNhxY/NWdP3bgm+JvFg4AjNGeclurrpem44mcngb/qaqazxn87ohO3gcR6Gr+8XrKpel&#10;srATm9VlLcgNkxNP/Q0v7mwzALzJVWsyAK+H655Vtb7GANeNgmI3l0HQ4ej3qz0qyTCteH6L2Aiu&#10;ZzaYCBclFx8cssOsXjjd39dMFA6pf20Q3zSFK6ABdUNDdSPskpVdwpoMTS2c3iH68rLX1HHdimpT&#10;4k16RBv+EtNgXal4Hbwa/AYSta/fHpJBmHhB5EaYQhNIhv8OJEPX05B0fQU8Nh8xGdAUaJVEEAXR&#10;E8Gk5oUx0mdo2mxJPd8PAj/F7JtAU/G8RXmnYUuz0ISeH8shO0ATdBk/SWj6Z2jet5DHciEIXR9r&#10;5ASaiphODs2I+pglYMb/ETRNynRmTYs1gzB2/SRIQEcTZCrKOjkyDWnSiKoE/D7S9Gh0nJx/v0mm&#10;WtBN6nSGpgXNJKXUdQPvbqqpBv/k0DSk+VFoxsj+sdabfeN3Dk2TOp2haUEzTZIw9T0fQsOENdUe&#10;5OTQNKyJzdmDqaYXek9qG2RSpzM0LWhS10tCl8bY+mpoXlVNQTxFSgMuLxutxWX7ZtDijFKkhKjl&#10;bQut6Ugo0lVk/UcJRdRzfZVfel48WcWRd8otOebPx2myhtv/FZmI9CoivaigptWQeqBKbYsckk8B&#10;SVpeaca/R0jS2JTFMninE2rixA+DMKQYBg2DN6IopMhNPDWwFkUpMc3WZI2q+BnSoBYApaoKwVKG&#10;w8rbEim4ykEHAyl2shbH7FqLg7LCKAhC484hDcpHm3wkWOBmva2hnP80I0hYA7KT/xQH2GYQg4yZ&#10;S0qCVw7uHJpCTCyb+9uB5GpsEvpQS+iXsXIf8AhrhLGRFPyAU9gaGjOXRFLPJFCy7/YQmfrjDPFd&#10;5GFDDIEJMiu1EMvmYIQh8LiCIonPAMtIzcKWd1I8X+pt41KTg6ogh+lgHR9ZaxJYqq0X3gizY+vk&#10;yBrRBEiWKuUYrfX/wSkpHU8/swiH4DPLSkOuZb3si3yJvJTzVIGElAp8qXrdlt8US65setknWGCM&#10;8OYxcTsY1I1tqPue0LHzY+n4v1XNaSuM9LhF0cXoiHRJZYbGTdk7awKcUvr+ak57vCLuhdDvB0U8&#10;pLGUHgZFXJdoRXwo+d4UcUrDEPtnCaEp0RoxbPhIIyE3fJoZFwRT8vlLqx/rRd0iWgpojkQ7TfVs&#10;nD2aaBWngYT07Dow6D0sOyzzBxubZX3s5CQ93tPUEdGGqWbHO43ZRPuRxiZcSx9o7cy1y2/DtXJ8&#10;B67V1H6gUpscP0W0GGG9cmDlNamVZuJjrjWGVmZxptunTLdeHPppknrBZH9j1F0w6rff35hsN0zc&#10;yX4bi9t5f3OCsxExpZHr0YNwrfe5Rko9CQ5wXkQT6RkH6pTEmNacbp/ru74fumlMJ3xgdMuT4MDw&#10;QRzgOMLR7nfkA7OSjceYxjMvw7GYp6t3qJNTOFymtj7DQTh5es2+V/rI4bjexT8AAAD//wMAUEsD&#10;BBQABgAIAAAAIQAOIakT3wAAAAgBAAAPAAAAZHJzL2Rvd25yZXYueG1sTI9BS8NAFITvgv9heYI3&#10;u4mxIY3ZlFLUUxFsBfH2mn1NQrO7IbtN0n/v86THYYaZb4r1bDox0uBbZxXEiwgE2crp1tYKPg+v&#10;DxkIH9Bq7JwlBVfysC5vbwrMtZvsB437UAsusT5HBU0IfS6lrxoy6BeuJ8veyQ0GA8uhlnrAictN&#10;Jx+jKJUGW8sLDfa0bag67y9GwduE0yaJX8bd+bS9fh+W71+7mJS6v5s3zyACzeEvDL/4jA4lMx3d&#10;xWovOgVpFnNSwZIPsJ0lyROIo4JVskpBloX8f6D8AQAA//8DAFBLAQItABQABgAIAAAAIQC2gziS&#10;/gAAAOEBAAATAAAAAAAAAAAAAAAAAAAAAABbQ29udGVudF9UeXBlc10ueG1sUEsBAi0AFAAGAAgA&#10;AAAhADj9If/WAAAAlAEAAAsAAAAAAAAAAAAAAAAALwEAAF9yZWxzLy5yZWxzUEsBAi0AFAAGAAgA&#10;AAAhAIX+EyRSBgAA9icAAA4AAAAAAAAAAAAAAAAALgIAAGRycy9lMm9Eb2MueG1sUEsBAi0AFAAG&#10;AAgAAAAhAA4hqRPfAAAACAEAAA8AAAAAAAAAAAAAAAAArAgAAGRycy9kb3ducmV2LnhtbFBLBQYA&#10;AAAABAAEAPMAAAC4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9;top:215;width:2266;height: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hs0xgAAAOMAAAAPAAAAZHJzL2Rvd25yZXYueG1sRE/da8Iw&#10;EH8f+D+EE/Y2kznmR2eUIghjCKKb70dztqXNpSRR2/9+GQx8vN/3rTa9bcWNfKgda3idKBDEhTM1&#10;lxp+vncvCxAhIhtsHZOGgQJs1qOnFWbG3flIt1MsRQrhkKGGKsYukzIUFVkME9cRJ+7ivMWYTl9K&#10;4/Gewm0rp0rNpMWaU0OFHW0rKprT1Wq47A/t19mHfZPzeWmP+bBrwqD187jPP0BE6uND/O/+NGn+&#10;bPE+nauleoO/nxIAcv0LAAD//wMAUEsBAi0AFAAGAAgAAAAhANvh9svuAAAAhQEAABMAAAAAAAAA&#10;AAAAAAAAAAAAAFtDb250ZW50X1R5cGVzXS54bWxQSwECLQAUAAYACAAAACEAWvQsW78AAAAVAQAA&#10;CwAAAAAAAAAAAAAAAAAfAQAAX3JlbHMvLnJlbHNQSwECLQAUAAYACAAAACEAah4bNMYAAADjAAAA&#10;DwAAAAAAAAAAAAAAAAAHAgAAZHJzL2Rvd25yZXYueG1sUEsFBgAAAAADAAMAtwAAAPoCAAAAAA==&#10;" filled="f" strokeweight=".49mm">
                  <v:stroke joinstyle="round"/>
                  <v:textbox inset="2.75mm,1.5mm,2.75mm,1.5mm">
                    <w:txbxContent>
                      <w:p w14:paraId="2433BE2B" w14:textId="77777777" w:rsidR="00761FDE" w:rsidRDefault="00761FDE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</w:p>
                      <w:p w14:paraId="70132B78" w14:textId="77777777" w:rsidR="00761FDE" w:rsidRDefault="00761FDE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 xml:space="preserve">Safeguarding concern raised </w:t>
                        </w:r>
                      </w:p>
                    </w:txbxContent>
                  </v:textbox>
                </v:shape>
                <v:shape id="Text Box 4" o:spid="_x0000_s1028" type="#_x0000_t202" style="position:absolute;left:3401;top:2029;width:3599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4nTxgAAAOMAAAAPAAAAZHJzL2Rvd25yZXYueG1sRE/da8Iw&#10;EH8X9j+EE/amqR8UV41SBsIQYajz/WjOtrS5lCRq+9+bwWCP9/u+za43rXiQ87VlBbNpAoK4sLrm&#10;UsHPZT9ZgfABWWNrmRQM5GG3fRttMNP2ySd6nEMpYgj7DBVUIXSZlL6oyKCf2o44cjfrDIZ4ulJq&#10;h88Yblo5T5JUGqw5NlTY0WdFRXO+GwW343d7uDp/bHK+fphTPuwbPyj1Pu7zNYhAffgX/7m/dJy/&#10;WK5mizRJl/D7UwRAbl8AAAD//wMAUEsBAi0AFAAGAAgAAAAhANvh9svuAAAAhQEAABMAAAAAAAAA&#10;AAAAAAAAAAAAAFtDb250ZW50X1R5cGVzXS54bWxQSwECLQAUAAYACAAAACEAWvQsW78AAAAVAQAA&#10;CwAAAAAAAAAAAAAAAAAfAQAAX3JlbHMvLnJlbHNQSwECLQAUAAYACAAAACEAGhuJ08YAAADjAAAA&#10;DwAAAAAAAAAAAAAAAAAHAgAAZHJzL2Rvd25yZXYueG1sUEsFBgAAAAADAAMAtwAAAPoCAAAAAA==&#10;" filled="f" strokeweight=".49mm">
                  <v:stroke joinstyle="round"/>
                  <v:textbox inset="2.75mm,1.5mm,2.75mm,1.5mm">
                    <w:txbxContent>
                      <w:p w14:paraId="6941F894" w14:textId="77777777" w:rsidR="0050426F" w:rsidRDefault="00761FDE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 xml:space="preserve">Person discusses with </w:t>
                        </w:r>
                      </w:p>
                      <w:p w14:paraId="47B9EA08" w14:textId="7475F7AA" w:rsidR="00761FDE" w:rsidRDefault="0050426F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De</w:t>
                        </w:r>
                        <w:r w:rsidR="00175539"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 xml:space="preserve">signated </w:t>
                        </w:r>
                        <w:r w:rsidR="00761FDE"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S</w:t>
                        </w:r>
                        <w:r w:rsidR="00175539"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 xml:space="preserve">afeguarding </w:t>
                        </w:r>
                        <w:r w:rsidR="00761FDE"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L</w:t>
                        </w:r>
                        <w:r w:rsidR="00175539"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ead</w:t>
                        </w: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 xml:space="preserve"> (DSL)</w:t>
                        </w:r>
                      </w:p>
                    </w:txbxContent>
                  </v:textbox>
                </v:shape>
                <v:shape id="Text Box 5" o:spid="_x0000_s1029" type="#_x0000_t202" style="position:absolute;left:1134;top:4127;width:2267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aDeygAAAOMAAAAPAAAAZHJzL2Rvd25yZXYueG1sRI9Ba8Mw&#10;DIXvg/4Ho8Fuq9OUjTWrW0KhMEZhtF3vIlaTkFgOttcm/346DHaU9PTe+9bb0fXqRiG2ng0s5hko&#10;4srblmsD3+f98xuomJAt9p7JwEQRtpvZwxoL6+98pNsp1UpMOBZooElpKLSOVUMO49wPxHK7+uAw&#10;yRhqbQPexdz1Os+yV+2wZUlocKBdQ1V3+nEGroev/vMS4qEr+bJyx3Lad3Ey5ulxLN9BJRrTv/jv&#10;+8NK/ZdFni+X+UoohEkWoDe/AAAA//8DAFBLAQItABQABgAIAAAAIQDb4fbL7gAAAIUBAAATAAAA&#10;AAAAAAAAAAAAAAAAAABbQ29udGVudF9UeXBlc10ueG1sUEsBAi0AFAAGAAgAAAAhAFr0LFu/AAAA&#10;FQEAAAsAAAAAAAAAAAAAAAAAHwEAAF9yZWxzLy5yZWxzUEsBAi0AFAAGAAgAAAAhABIBoN7KAAAA&#10;4wAAAA8AAAAAAAAAAAAAAAAABwIAAGRycy9kb3ducmV2LnhtbFBLBQYAAAAAAwADALcAAAD+AgAA&#10;AAA=&#10;" filled="f" strokeweight=".49mm">
                  <v:stroke joinstyle="round"/>
                  <v:textbox inset="2.75mm,1.5mm,2.75mm,1.5mm">
                    <w:txbxContent>
                      <w:p w14:paraId="2D5C2BD8" w14:textId="77777777" w:rsidR="00761FDE" w:rsidRDefault="00761FDE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Still has concerns</w:t>
                        </w:r>
                      </w:p>
                    </w:txbxContent>
                  </v:textbox>
                </v:shape>
                <v:shape id="Text Box 6" o:spid="_x0000_s1030" type="#_x0000_t202" style="position:absolute;left:6520;top:4127;width:2267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xV8xgAAAOMAAAAPAAAAZHJzL2Rvd25yZXYueG1sRE9fa8Iw&#10;EH8X9h3CCXvTRHFuVqOUgTCGMHTz/WjOtrS5lCTT9tsvgrDH+/2/za63rbiSD7VjDbOpAkFcOFNz&#10;qeHnez95AxEissHWMWkYKMBu+zTaYGbcjY90PcVSpBAOGWqoYuwyKUNRkcUwdR1x4i7OW4zp9KU0&#10;Hm8p3LZyrtRSWqw5NVTY0XtFRXP6tRouh6/28+zDocn5vLLHfNg3YdD6edznaxCR+vgvfrg/TJr/&#10;+rJQaqHmS7j/lACQ2z8AAAD//wMAUEsBAi0AFAAGAAgAAAAhANvh9svuAAAAhQEAABMAAAAAAAAA&#10;AAAAAAAAAAAAAFtDb250ZW50X1R5cGVzXS54bWxQSwECLQAUAAYACAAAACEAWvQsW78AAAAVAQAA&#10;CwAAAAAAAAAAAAAAAAAfAQAAX3JlbHMvLnJlbHNQSwECLQAUAAYACAAAACEAODMVfMYAAADjAAAA&#10;DwAAAAAAAAAAAAAAAAAHAgAAZHJzL2Rvd25yZXYueG1sUEsFBgAAAAADAAMAtwAAAPoCAAAAAA==&#10;" filled="f" strokeweight=".49mm">
                  <v:stroke joinstyle="round"/>
                  <v:textbox inset="2.75mm,1.5mm,2.75mm,1.5mm">
                    <w:txbxContent>
                      <w:p w14:paraId="6EBC25D3" w14:textId="77777777" w:rsidR="00761FDE" w:rsidRDefault="00761FDE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No longer has concerns</w:t>
                        </w:r>
                      </w:p>
                    </w:txbxContent>
                  </v:textbox>
                </v:shape>
                <v:shape id="Text Box 7" o:spid="_x0000_s1031" type="#_x0000_t202" style="position:absolute;left:1134;top:5658;width:2267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AXiyAAAAOIAAAAPAAAAZHJzL2Rvd25yZXYueG1sRI9Ba8JA&#10;FITvQv/D8gredKMWTaOrhIIgRRC13h/ZZxKSfRt2t5r8+26h0OMwM98wm11vWvEg52vLCmbTBARx&#10;YXXNpYKv636SgvABWWNrmRQM5GG3fRltMNP2yWd6XEIpIoR9hgqqELpMSl9UZNBPbUccvbt1BkOU&#10;rpTa4TPCTSvnSbKUBmuOCxV29FFR0Vy+jYL78dR+3pw/Njnf3s05H/aNH5Qav/b5GkSgPvyH/9oH&#10;rWDxtkrm6SJdwe+leAfk9gcAAP//AwBQSwECLQAUAAYACAAAACEA2+H2y+4AAACFAQAAEwAAAAAA&#10;AAAAAAAAAAAAAAAAW0NvbnRlbnRfVHlwZXNdLnhtbFBLAQItABQABgAIAAAAIQBa9CxbvwAAABUB&#10;AAALAAAAAAAAAAAAAAAAAB8BAABfcmVscy8ucmVsc1BLAQItABQABgAIAAAAIQDrbAXiyAAAAOIA&#10;AAAPAAAAAAAAAAAAAAAAAAcCAABkcnMvZG93bnJldi54bWxQSwUGAAAAAAMAAwC3AAAA/AIAAAAA&#10;" filled="f" strokeweight=".49mm">
                  <v:stroke joinstyle="round"/>
                  <v:textbox inset="2.75mm,1.5mm,2.75mm,1.5mm">
                    <w:txbxContent>
                      <w:p w14:paraId="0E0C3472" w14:textId="77777777" w:rsidR="00761FDE" w:rsidRDefault="00761FDE" w:rsidP="00761FDE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DSL makes referral either online or via telephone – all verbal referrals need to be followed up in writing within 24hrs</w:t>
                        </w:r>
                      </w:p>
                    </w:txbxContent>
                  </v:textbox>
                </v:shape>
                <v:shape id="Text Box 8" o:spid="_x0000_s1032" type="#_x0000_t202" style="position:absolute;left:6520;top:5658;width:2267;height:1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QSuyAAAAOIAAAAPAAAAZHJzL2Rvd25yZXYueG1sRI9Ra8Iw&#10;FIXfB/sP4Qq+zcQ5RatRykCQIQzdfL8017a0uSlJpu2/N4PBHg/nnO9wNrvetuJGPtSONUwnCgRx&#10;4UzNpYbvr/3LEkSIyAZbx6RhoAC77fPTBjPj7nyi2zmWIkE4ZKihirHLpAxFRRbDxHXEybs6bzEm&#10;6UtpPN4T3LbyVamFtFhzWqiwo/eKiub8YzVcj5/tx8WHY5PzZWVP+bBvwqD1eNTnaxCR+vgf/msf&#10;jIblaj5XajZ9g99L6Q7I7QMAAP//AwBQSwECLQAUAAYACAAAACEA2+H2y+4AAACFAQAAEwAAAAAA&#10;AAAAAAAAAAAAAAAAW0NvbnRlbnRfVHlwZXNdLnhtbFBLAQItABQABgAIAAAAIQBa9CxbvwAAABUB&#10;AAALAAAAAAAAAAAAAAAAAB8BAABfcmVscy8ucmVsc1BLAQItABQABgAIAAAAIQBf0QSuyAAAAOIA&#10;AAAPAAAAAAAAAAAAAAAAAAcCAABkcnMvZG93bnJldi54bWxQSwUGAAAAAAMAAwC3AAAA/AIAAAAA&#10;" filled="f" strokeweight=".49mm">
                  <v:stroke joinstyle="round"/>
                  <v:textbox inset="2.75mm,1.5mm,2.75mm,1.5mm">
                    <w:txbxContent>
                      <w:p w14:paraId="352B29B4" w14:textId="77777777" w:rsidR="00761FDE" w:rsidRDefault="00761FDE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>No further child protection action, although may consider other agencies which could offer support</w:t>
                        </w:r>
                      </w:p>
                    </w:txbxContent>
                  </v:textbox>
                </v:shape>
                <v:shape id="Text Box 9" o:spid="_x0000_s1033" type="#_x0000_t202" style="position:absolute;left:1134;top:8137;width:226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XDayQAAAOIAAAAPAAAAZHJzL2Rvd25yZXYueG1sRI9Ba8JA&#10;FITvBf/D8gre6sZgS5K6ShCEUgTR1vsj+0xCsm/D7laTf98tCD0OM/MNs96Ophc3cr61rGC5SEAQ&#10;V1a3XCv4/tq/ZCB8QNbYWyYFE3nYbmZPayy0vfOJbudQiwhhX6CCJoShkNJXDRn0CzsQR+9qncEQ&#10;pauldniPcNPLNEnepMGW40KDA+0aqrrzj1FwPRz7z4vzh67kS25O5bTv/KTU/Hks30EEGsN/+NH+&#10;0AryLFvl6TJ9hb9L8Q7IzS8AAAD//wMAUEsBAi0AFAAGAAgAAAAhANvh9svuAAAAhQEAABMAAAAA&#10;AAAAAAAAAAAAAAAAAFtDb250ZW50X1R5cGVzXS54bWxQSwECLQAUAAYACAAAACEAWvQsW78AAAAV&#10;AQAACwAAAAAAAAAAAAAAAAAfAQAAX3JlbHMvLnJlbHNQSwECLQAUAAYACAAAACEAqjVw2skAAADi&#10;AAAADwAAAAAAAAAAAAAAAAAHAgAAZHJzL2Rvd25yZXYueG1sUEsFBgAAAAADAAMAtwAAAP0CAAAA&#10;AA==&#10;" filled="f" strokeweight=".49mm">
                  <v:stroke joinstyle="round"/>
                  <v:textbox inset="2.75mm,1.5mm,2.75mm,1.5mm">
                    <w:txbxContent>
                      <w:p w14:paraId="10DD1117" w14:textId="77777777" w:rsidR="00761FDE" w:rsidRDefault="00761FDE" w:rsidP="00761FDE">
                        <w:pPr>
                          <w:spacing w:line="0" w:lineRule="atLeast"/>
                          <w:jc w:val="center"/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</w:pPr>
                        <w:r>
                          <w:rPr>
                            <w:rFonts w:ascii="Trebuchet MS" w:hAnsi="Trebuchet MS" w:cs="Tahoma"/>
                            <w:sz w:val="20"/>
                            <w:szCs w:val="36"/>
                          </w:rPr>
                          <w:t xml:space="preserve">Social worker will contact referrer DSL to discuss the next steps </w:t>
                        </w:r>
                      </w:p>
                    </w:txbxContent>
                  </v:textbox>
                </v:shape>
                <v:line id="Line 10" o:spid="_x0000_s1034" style="position:absolute;visibility:visible;mso-wrap-style:square" from="5102,1178" to="5102,2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AAkzAAAAOIAAAAPAAAAZHJzL2Rvd25yZXYueG1sRI9Ba8JA&#10;FITvhf6H5RV6kbprrTWNriIFwYMUGsVeX7PPJDT7Ns1uTfz3riD0OMzMN8x82dtanKj1lWMNo6EC&#10;QZw7U3GhYb9bPyUgfEA2WDsmDWfysFzc380xNa7jTzploRARwj5FDWUITSqlz0uy6IeuIY7e0bUW&#10;Q5RtIU2LXYTbWj4r9SotVhwXSmzovaT8J/uzGg7br4/t7wGzbldvBvss+R6MV1OtHx/61QxEoD78&#10;h2/tjdEwUaPkRU2mb3C9FO+AXFwAAAD//wMAUEsBAi0AFAAGAAgAAAAhANvh9svuAAAAhQEAABMA&#10;AAAAAAAAAAAAAAAAAAAAAFtDb250ZW50X1R5cGVzXS54bWxQSwECLQAUAAYACAAAACEAWvQsW78A&#10;AAAVAQAACwAAAAAAAAAAAAAAAAAfAQAAX3JlbHMvLnJlbHNQSwECLQAUAAYACAAAACEAXhgAJMwA&#10;AADiAAAADwAAAAAAAAAAAAAAAAAHAgAAZHJzL2Rvd25yZXYueG1sUEsFBgAAAAADAAMAtwAAAAAD&#10;AAAAAA==&#10;" strokeweight=".49mm">
                  <v:stroke endarrow="block"/>
                </v:line>
                <v:shape id="Freeform 11" o:spid="_x0000_s1035" style="position:absolute;left:2266;top:2709;width:2834;height:1417;visibility:visible;mso-wrap-style:square;v-text-anchor:top" coordsize="2836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nb1yQAAAOIAAAAPAAAAZHJzL2Rvd25yZXYueG1sRI9BS8Qw&#10;FITvgv8hPMGbm1qrLnWziwii7EG0Cl4fzbMJNi/ZJN2t/nojCB6HmfmGWW1mN4o9xWQ9KzhfVCCI&#10;e68tDwreXu/PliBSRtY4eiYFX5Rgsz4+WmGr/YFfaN/lQRQIpxYVmJxDK2XqDTlMCx+Ii/fho8Nc&#10;ZBykjngocDfKuqqupEPLZcFgoDtD/Wc3OQVhu5semvDeDc82br/NbgrBPil1ejLf3oDINOf/8F/7&#10;USu4XtbNRdNc1vB7qdwBuf4BAAD//wMAUEsBAi0AFAAGAAgAAAAhANvh9svuAAAAhQEAABMAAAAA&#10;AAAAAAAAAAAAAAAAAFtDb250ZW50X1R5cGVzXS54bWxQSwECLQAUAAYACAAAACEAWvQsW78AAAAV&#10;AQAACwAAAAAAAAAAAAAAAAAfAQAAX3JlbHMvLnJlbHNQSwECLQAUAAYACAAAACEAaEJ29ckAAADi&#10;AAAADwAAAAAAAAAAAAAAAAAHAgAAZHJzL2Rvd25yZXYueG1sUEsFBgAAAAADAAMAtwAAAP0CAAAA&#10;AA==&#10;" path="m2835,l,851r,567e" filled="f" strokeweight=".49mm">
                  <v:stroke endarrow="block"/>
                  <v:path arrowok="t" o:connecttype="custom" o:connectlocs="2831,0;0,849;0,1414" o:connectangles="0,0,0"/>
                </v:shape>
                <v:shape id="Freeform 12" o:spid="_x0000_s1036" style="position:absolute;left:5102;top:2710;width:2551;height:1416;visibility:visible;mso-wrap-style:square;v-text-anchor:top" coordsize="2553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vCNywAAAOIAAAAPAAAAZHJzL2Rvd25yZXYueG1sRI9Pa8JA&#10;FMTvQr/D8oTedNc/KSG6Si0tlIKHWBG8PbLPJJh9m2a3Mf323ULB4zAzv2HW28E2oqfO1441zKYK&#10;BHHhTM2lhuPn2yQF4QOywcYxafghD9vNw2iNmXE3zqk/hFJECPsMNVQhtJmUvqjIop+6ljh6F9dZ&#10;DFF2pTQd3iLcNnKu1JO0WHNcqLCll4qK6+HbanD97LrPT/WrojPuZaJ2X81HrvXjeHhegQg0hHv4&#10;v/1uNCTJcpku0kUCf5fiHZCbXwAAAP//AwBQSwECLQAUAAYACAAAACEA2+H2y+4AAACFAQAAEwAA&#10;AAAAAAAAAAAAAAAAAAAAW0NvbnRlbnRfVHlwZXNdLnhtbFBLAQItABQABgAIAAAAIQBa9CxbvwAA&#10;ABUBAAALAAAAAAAAAAAAAAAAAB8BAABfcmVscy8ucmVsc1BLAQItABQABgAIAAAAIQB93vCNywAA&#10;AOIAAAAPAAAAAAAAAAAAAAAAAAcCAABkcnMvZG93bnJldi54bWxQSwUGAAAAAAMAAwC3AAAA/wIA&#10;AAAA&#10;" path="m,l2552,850r,567e" filled="f" strokeweight=".49mm">
                  <v:stroke endarrow="block"/>
                  <v:path arrowok="t" o:connecttype="custom" o:connectlocs="0,0;2548,848;2548,1413" o:connectangles="0,0,0"/>
                </v:shape>
                <v:line id="Line 13" o:spid="_x0000_s1037" style="position:absolute;visibility:visible;mso-wrap-style:square" from="2266,4807" to="2266,5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BKqygAAAOMAAAAPAAAAZHJzL2Rvd25yZXYueG1sRE9La8JA&#10;EL4L/Q/LFHqRuvFBTVJXkULBgxRMxF7H7JiEZmfT7Nak/94VCj3O957VZjCNuFLnassKppMIBHFh&#10;dc2lgmP+/hyDcB5ZY2OZFPySg836YbTCVNueD3TNfClCCLsUFVTet6mUrqjIoJvYljhwF9sZ9OHs&#10;Sqk77EO4aeQsil6kwZpDQ4UtvVVUfGU/RsFp//mx/z5h1ufNbnzM4vN4vl0q9fQ4bF9BeBr8v/jP&#10;vdNh/nIxS+JkOk/g/lMAQK5vAAAA//8DAFBLAQItABQABgAIAAAAIQDb4fbL7gAAAIUBAAATAAAA&#10;AAAAAAAAAAAAAAAAAABbQ29udGVudF9UeXBlc10ueG1sUEsBAi0AFAAGAAgAAAAhAFr0LFu/AAAA&#10;FQEAAAsAAAAAAAAAAAAAAAAAHwEAAF9yZWxzLy5yZWxzUEsBAi0AFAAGAAgAAAAhAP2MEqrKAAAA&#10;4wAAAA8AAAAAAAAAAAAAAAAABwIAAGRycy9kb3ducmV2LnhtbFBLBQYAAAAAAwADALcAAAD+AgAA&#10;AAA=&#10;" strokeweight=".49mm">
                  <v:stroke endarrow="block"/>
                </v:line>
                <v:line id="Line 14" o:spid="_x0000_s1038" style="position:absolute;visibility:visible;mso-wrap-style:square" from="7654,4807" to="7654,5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ZLxyQAAAOMAAAAPAAAAZHJzL2Rvd25yZXYueG1sRE/NasJA&#10;EL4LvsMyhV6kbmyJCamrSKHgQQSj2Os0O01Cs7MxuzXx7V1B6HG+/1msBtOIC3WutqxgNo1AEBdW&#10;11wqOB4+X1IQziNrbCyTgis5WC3HowVm2va8p0vuSxFC2GWooPK+zaR0RUUG3dS2xIH7sZ1BH86u&#10;lLrDPoSbRr5G0VwarDk0VNjSR0XFb/5nFJy2X7vt+YR5f2g2k2Oefk/e1olSz0/D+h2Ep8H/ix/u&#10;jQ7zkzieR7M4TeD+UwBALm8AAAD//wMAUEsBAi0AFAAGAAgAAAAhANvh9svuAAAAhQEAABMAAAAA&#10;AAAAAAAAAAAAAAAAAFtDb250ZW50X1R5cGVzXS54bWxQSwECLQAUAAYACAAAACEAWvQsW78AAAAV&#10;AQAACwAAAAAAAAAAAAAAAAAfAQAAX3JlbHMvLnJlbHNQSwECLQAUAAYACAAAACEAeoWS8ckAAADj&#10;AAAADwAAAAAAAAAAAAAAAAAHAgAAZHJzL2Rvd25yZXYueG1sUEsFBgAAAAADAAMAtwAAAP0CAAAA&#10;AA==&#10;" strokeweight=".49mm">
                  <v:stroke endarrow="block"/>
                </v:line>
                <v:line id="Line 15" o:spid="_x0000_s1039" style="position:absolute;visibility:visible;mso-wrap-style:square" from="2266,7301" to="2266,8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x6UzQAAAOMAAAAPAAAAZHJzL2Rvd25yZXYueG1sRI9Ba8JA&#10;FITvhf6H5RV6Ed1tbKumriIFwYMUGkWvz+wzCc2+TbOrif++Wyj0OMzMN8x82dtaXKn1lWMNTyMF&#10;gjh3puJCw363Hk5B+IBssHZMGm7kYbm4v5tjalzHn3TNQiEihH2KGsoQmlRKn5dk0Y9cQxy9s2st&#10;hijbQpoWuwi3tUyUepUWK44LJTb0XlL+lV2shsP2+LH9PmDW7erNYJ9NT4PxaqL140O/egMRqA//&#10;4b/2xmhIVJI8q9nkZQa/n+IfkIsfAAAA//8DAFBLAQItABQABgAIAAAAIQDb4fbL7gAAAIUBAAAT&#10;AAAAAAAAAAAAAAAAAAAAAABbQ29udGVudF9UeXBlc10ueG1sUEsBAi0AFAAGAAgAAAAhAFr0LFu/&#10;AAAAFQEAAAsAAAAAAAAAAAAAAAAAHwEAAF9yZWxzLy5yZWxzUEsBAi0AFAAGAAgAAAAhAKgLHpTN&#10;AAAA4wAAAA8AAAAAAAAAAAAAAAAABwIAAGRycy9kb3ducmV2LnhtbFBLBQYAAAAAAwADALcAAAAB&#10;AwAAAAA=&#10;" strokeweight=".49mm">
                  <v:stroke endarrow="block"/>
                </v:line>
              </v:group>
            </w:pict>
          </mc:Fallback>
        </mc:AlternateContent>
      </w:r>
    </w:p>
    <w:sectPr w:rsidR="00761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81F93D" w14:textId="77777777" w:rsidR="00B20393" w:rsidRDefault="00B20393" w:rsidP="00C26101">
      <w:r>
        <w:separator/>
      </w:r>
    </w:p>
  </w:endnote>
  <w:endnote w:type="continuationSeparator" w:id="0">
    <w:p w14:paraId="2A96F910" w14:textId="77777777" w:rsidR="00B20393" w:rsidRDefault="00B20393" w:rsidP="00C2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FB957" w14:textId="77777777" w:rsidR="00C26101" w:rsidRDefault="00C261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9DE33" w14:textId="77777777" w:rsidR="00C26101" w:rsidRDefault="00C261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0C433" w14:textId="77777777" w:rsidR="00C26101" w:rsidRDefault="00C261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D7C46" w14:textId="77777777" w:rsidR="00B20393" w:rsidRDefault="00B20393" w:rsidP="00C26101">
      <w:r>
        <w:separator/>
      </w:r>
    </w:p>
  </w:footnote>
  <w:footnote w:type="continuationSeparator" w:id="0">
    <w:p w14:paraId="366BF229" w14:textId="77777777" w:rsidR="00B20393" w:rsidRDefault="00B20393" w:rsidP="00C26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31369" w14:textId="77777777" w:rsidR="00C26101" w:rsidRDefault="00C26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3C001" w14:textId="7D49BFAA" w:rsidR="00C26101" w:rsidRDefault="00C26101" w:rsidP="00C26101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44660515" wp14:editId="18DDDD95">
          <wp:extent cx="1419225" cy="1273175"/>
          <wp:effectExtent l="0" t="0" r="9525" b="3175"/>
          <wp:docPr id="615034813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034813" name="Picture 4" descr="A blue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45461D" w14:textId="77777777" w:rsidR="00C26101" w:rsidRDefault="00C261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1E2E1" w14:textId="77777777" w:rsidR="00C26101" w:rsidRDefault="00C261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DE"/>
    <w:rsid w:val="000A33BB"/>
    <w:rsid w:val="00175539"/>
    <w:rsid w:val="001E4BA0"/>
    <w:rsid w:val="00444F2A"/>
    <w:rsid w:val="0050426F"/>
    <w:rsid w:val="00523352"/>
    <w:rsid w:val="00536071"/>
    <w:rsid w:val="00626291"/>
    <w:rsid w:val="006D67A7"/>
    <w:rsid w:val="00761FDE"/>
    <w:rsid w:val="00937A85"/>
    <w:rsid w:val="00B20393"/>
    <w:rsid w:val="00B54292"/>
    <w:rsid w:val="00C26101"/>
    <w:rsid w:val="00EC3A2F"/>
    <w:rsid w:val="00FC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55B67"/>
  <w15:chartTrackingRefBased/>
  <w15:docId w15:val="{EB549538-FECA-4217-8AEE-D4F22356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FDE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FDE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FDE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FDE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FDE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FDE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FDE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FDE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FDE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FDE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F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F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FDE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1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FDE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1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FDE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1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FDE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1F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FD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F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FD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761FDE"/>
    <w:pPr>
      <w:widowControl/>
      <w:spacing w:before="57" w:after="57"/>
    </w:pPr>
    <w:rPr>
      <w:rFonts w:ascii="Trebuchet MS" w:hAnsi="Trebuchet MS"/>
      <w:sz w:val="22"/>
    </w:rPr>
  </w:style>
  <w:style w:type="character" w:customStyle="1" w:styleId="BodyTextChar">
    <w:name w:val="Body Text Char"/>
    <w:basedOn w:val="DefaultParagraphFont"/>
    <w:link w:val="BodyText"/>
    <w:rsid w:val="00761FDE"/>
    <w:rPr>
      <w:rFonts w:ascii="Trebuchet MS" w:eastAsia="Arial Unicode MS" w:hAnsi="Trebuchet MS" w:cs="Times New Roman"/>
      <w:kern w:val="1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261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101"/>
    <w:rPr>
      <w:rFonts w:ascii="Arial" w:eastAsia="Arial Unicode MS" w:hAnsi="Arial" w:cs="Times New Roman"/>
      <w:kern w:val="1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61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101"/>
    <w:rPr>
      <w:rFonts w:ascii="Arial" w:eastAsia="Arial Unicode MS" w:hAnsi="Arial" w:cs="Times New Roman"/>
      <w:kern w:val="1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812C89B9CAE149B7EBD87867AF1DA0" ma:contentTypeVersion="16" ma:contentTypeDescription="Create a new document." ma:contentTypeScope="" ma:versionID="f87bb3e93a35a6a51ef3e17662f42ce8">
  <xsd:schema xmlns:xsd="http://www.w3.org/2001/XMLSchema" xmlns:xs="http://www.w3.org/2001/XMLSchema" xmlns:p="http://schemas.microsoft.com/office/2006/metadata/properties" xmlns:ns3="5257ea0e-2332-4375-b46e-5526c3a71f4a" xmlns:ns4="43a8f6c7-dee0-4f76-bccd-31eb2c2d65ff" targetNamespace="http://schemas.microsoft.com/office/2006/metadata/properties" ma:root="true" ma:fieldsID="5dcea901791a2f83208d8ba840debd19" ns3:_="" ns4:_="">
    <xsd:import namespace="5257ea0e-2332-4375-b46e-5526c3a71f4a"/>
    <xsd:import namespace="43a8f6c7-dee0-4f76-bccd-31eb2c2d65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7ea0e-2332-4375-b46e-5526c3a71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8f6c7-dee0-4f76-bccd-31eb2c2d6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57ea0e-2332-4375-b46e-5526c3a71f4a" xsi:nil="true"/>
  </documentManagement>
</p:properties>
</file>

<file path=customXml/itemProps1.xml><?xml version="1.0" encoding="utf-8"?>
<ds:datastoreItem xmlns:ds="http://schemas.openxmlformats.org/officeDocument/2006/customXml" ds:itemID="{1FF12C02-BD3B-4FA7-8C66-C20319D4E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7ea0e-2332-4375-b46e-5526c3a71f4a"/>
    <ds:schemaRef ds:uri="43a8f6c7-dee0-4f76-bccd-31eb2c2d6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F8387A-13B7-43D8-BFFF-0185850B2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100EF6-27C8-42CB-A252-63FB38342DA7}">
  <ds:schemaRefs>
    <ds:schemaRef ds:uri="http://schemas.microsoft.com/office/2006/metadata/properties"/>
    <ds:schemaRef ds:uri="http://schemas.microsoft.com/office/infopath/2007/PartnerControls"/>
    <ds:schemaRef ds:uri="5257ea0e-2332-4375-b46e-5526c3a71f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Sallyann Hilliard</dc:creator>
  <cp:keywords/>
  <dc:description/>
  <cp:lastModifiedBy>keith bull</cp:lastModifiedBy>
  <cp:revision>7</cp:revision>
  <dcterms:created xsi:type="dcterms:W3CDTF">2024-07-17T22:15:00Z</dcterms:created>
  <dcterms:modified xsi:type="dcterms:W3CDTF">2024-11-13T11:13:00Z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0x010100AA812C89B9CAE149B7EBD87867AF1DA0</vt:lpwstr>
  </property>
</Properties>
</file>